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20184" w:rsidRDefault="007433DC">
      <w:r>
        <w:t>Instrucciones generales para los informes de artículo científico con los datos de la investigación del semestre:</w:t>
      </w:r>
    </w:p>
    <w:p w14:paraId="00000002" w14:textId="7A5D6AB5" w:rsidR="00620184" w:rsidRDefault="007433DC">
      <w:bookmarkStart w:id="0" w:name="_GoBack"/>
      <w:bookmarkEnd w:id="0"/>
      <w:r w:rsidRPr="002D1535">
        <w:rPr>
          <w:b/>
        </w:rPr>
        <w:t>L</w:t>
      </w:r>
      <w:r w:rsidR="002D1535" w:rsidRPr="002D1535">
        <w:rPr>
          <w:b/>
        </w:rPr>
        <w:t>A ENTREGA DEL INFORME ES INDIVIDUAL. NO COLOCAR NOMBRES DE SU GRUPO, SOLO EL DE USTED Y SU DIRRECIÓN REFIERASE A LA DE LA UNIVERSIDAD.</w:t>
      </w:r>
    </w:p>
    <w:p w14:paraId="00000003" w14:textId="77777777" w:rsidR="00620184" w:rsidRDefault="007433DC">
      <w:r>
        <w:t xml:space="preserve">1.  Refiérase a las fechas de entrega de los informes que están en su calendario. Su instructor proveerá las rúbricas.  Los informes se entregarán electrónicamente por la plataforma </w:t>
      </w:r>
      <w:proofErr w:type="spellStart"/>
      <w:r>
        <w:t>ecourses</w:t>
      </w:r>
      <w:proofErr w:type="spellEnd"/>
      <w:r>
        <w:t xml:space="preserve"> de su instructor de laboratorio. Informe no entregado en la fecha DE ENTREGA PERDERÁ 50% DE LA NOTA SI ES ENTREGADO 24 HORAS LUEGO DE LA FECHA LÍMITE. El informe entregado luego de estas 24 horas NO SERÁ CORREGIDO.</w:t>
      </w:r>
    </w:p>
    <w:p w14:paraId="00000004" w14:textId="77777777" w:rsidR="00620184" w:rsidRDefault="007433DC">
      <w:r>
        <w:t xml:space="preserve">2.  Al entregar el segundo y tercer informe debe INCLUIR el informe anterior que su instructor corrigió. </w:t>
      </w:r>
    </w:p>
    <w:p w14:paraId="00000005" w14:textId="77777777" w:rsidR="00620184" w:rsidRDefault="007433DC">
      <w:pPr>
        <w:rPr>
          <w:b/>
        </w:rPr>
      </w:pPr>
      <w:r>
        <w:t xml:space="preserve">3. El informe se preparará en computadora a </w:t>
      </w:r>
      <w:r>
        <w:rPr>
          <w:b/>
        </w:rPr>
        <w:t xml:space="preserve">doble espacio, tipo de letra </w:t>
      </w:r>
      <w:proofErr w:type="spellStart"/>
      <w:r>
        <w:rPr>
          <w:b/>
        </w:rPr>
        <w:t>arial</w:t>
      </w:r>
      <w:proofErr w:type="spellEnd"/>
      <w:r>
        <w:rPr>
          <w:b/>
        </w:rPr>
        <w:t xml:space="preserve"> 12 y márgenes de 1 pulgada en cada lado. LO PREPARARÁ Y ENTREGARÁ USANDO WORD. NO LO ENTREGARÁ EN DOCUMENTO PDF. INFORMES EN FORMATOS NO AUTORIZADOS NO SERÁN CORREGIDOS.</w:t>
      </w:r>
    </w:p>
    <w:p w14:paraId="00000006" w14:textId="4836A713" w:rsidR="00620184" w:rsidRDefault="007433DC">
      <w:pPr>
        <w:rPr>
          <w:b/>
        </w:rPr>
      </w:pPr>
      <w:r>
        <w:t>4.  Se tienen que incluir un mínimo de 4 referencias PRIMARIAS: 2 en la introducción, 1 materiales y métodos, 1 en la discusión.  Puede repetir referencias de la introducción y discusión,</w:t>
      </w:r>
      <w:r>
        <w:rPr>
          <w:b/>
        </w:rPr>
        <w:t xml:space="preserve"> </w:t>
      </w:r>
      <w:r w:rsidR="002D1535">
        <w:rPr>
          <w:b/>
        </w:rPr>
        <w:t>más</w:t>
      </w:r>
      <w:r>
        <w:rPr>
          <w:b/>
        </w:rPr>
        <w:t xml:space="preserve"> si repite referencias debe asegurarse que cumpla con tener 4 referencias diferentes en su trabajo.</w:t>
      </w:r>
      <w:r>
        <w:t xml:space="preserve"> Para la metodología puede citar la página de su </w:t>
      </w:r>
      <w:proofErr w:type="spellStart"/>
      <w:r>
        <w:t>ecourses</w:t>
      </w:r>
      <w:proofErr w:type="spellEnd"/>
      <w:r>
        <w:t xml:space="preserve"> de biología. </w:t>
      </w:r>
      <w:r>
        <w:rPr>
          <w:b/>
        </w:rPr>
        <w:t xml:space="preserve">TIENE QUE PROVEER LAS REFERENCIAS USADAS EN PDF. </w:t>
      </w:r>
    </w:p>
    <w:p w14:paraId="00000007" w14:textId="77777777" w:rsidR="00620184" w:rsidRDefault="007433DC">
      <w:r>
        <w:t>5.  Su trabajo debe incluir un mínimo de páginas de las siguientes partes: 1 página de introducción, 1 página de materiales y métodos, 1 página de resultados, más las tablas/gráficas, 1 página de discusión.</w:t>
      </w:r>
    </w:p>
    <w:p w14:paraId="00000008" w14:textId="77777777" w:rsidR="00620184" w:rsidRDefault="007433DC">
      <w:r>
        <w:t xml:space="preserve">6. Se tomará en consideración y evaluará, que el trabajo esté presentado en forma clara, con uso de vocabulario y gramática correctos.  </w:t>
      </w:r>
    </w:p>
    <w:p w14:paraId="00000009" w14:textId="77777777" w:rsidR="00620184" w:rsidRDefault="007433DC">
      <w:pPr>
        <w:rPr>
          <w:b/>
        </w:rPr>
      </w:pPr>
      <w:r>
        <w:rPr>
          <w:b/>
        </w:rPr>
        <w:t>7. Sea cuidadoso al citar artículos en su trabajo.  Trabajo en el cual no se cite correctamente o se cometa plagio perderá puntos. CUIDADO: NO CITE “ENTRE COMILLAS” TEXTO O COPIE ORACIONES DEL TRABAJO SIN PONER EN SUS PROPIAS PALABRAS.</w:t>
      </w:r>
    </w:p>
    <w:p w14:paraId="0000000A" w14:textId="77777777" w:rsidR="00620184" w:rsidRDefault="007433DC">
      <w:pPr>
        <w:rPr>
          <w:b/>
        </w:rPr>
      </w:pPr>
      <w:r>
        <w:rPr>
          <w:b/>
        </w:rPr>
        <w:t xml:space="preserve">8. TRABAJOS QUE SEAN COPIADOS DE OTROS GRUPOS ASIGNADOS TENDRAN CALIFICACION DE “0” </w:t>
      </w:r>
    </w:p>
    <w:p w14:paraId="0000000B" w14:textId="1721F52B" w:rsidR="00620184" w:rsidRDefault="007433DC">
      <w:r>
        <w:t>9. Refiérase a las rúbricas y a su prontuario para asegurarse de que incluye las partes pedidas para cada informe.</w:t>
      </w:r>
    </w:p>
    <w:p w14:paraId="127353A6" w14:textId="5DF49056" w:rsidR="00A76163" w:rsidRPr="00A76163" w:rsidRDefault="00A76163">
      <w:pPr>
        <w:rPr>
          <w:b/>
          <w:bCs/>
        </w:rPr>
      </w:pPr>
      <w:r w:rsidRPr="00A76163">
        <w:rPr>
          <w:b/>
          <w:bCs/>
        </w:rPr>
        <w:t>IMPORTANTE tener en cuenta cuando prepare su trabajo (USE COMO LISTA DE COTEJO):</w:t>
      </w:r>
    </w:p>
    <w:p w14:paraId="223D9B90" w14:textId="0A521ACC" w:rsidR="00A76163" w:rsidRDefault="00A76163" w:rsidP="00A76163">
      <w:r>
        <w:t>-Atribuir y documentar la información usada correctamente.</w:t>
      </w:r>
    </w:p>
    <w:p w14:paraId="0ADAB8A3" w14:textId="3417AED4" w:rsidR="00A76163" w:rsidRDefault="00A76163" w:rsidP="00A76163">
      <w:r>
        <w:t>-Asegúrese tiene todas las referencias requeridas y documentadas correctamente en la Literatura citada</w:t>
      </w:r>
    </w:p>
    <w:p w14:paraId="313A2043" w14:textId="63111ACA" w:rsidR="00A76163" w:rsidRPr="00A76163" w:rsidRDefault="00A76163" w:rsidP="00A76163">
      <w:r>
        <w:t>-</w:t>
      </w:r>
      <w:r w:rsidRPr="00A76163">
        <w:t>NO HACER “CUT &amp; PASTE”.  EVITE EL PLAGIO Y SER PENALIZADO.</w:t>
      </w:r>
    </w:p>
    <w:p w14:paraId="1DF466F6" w14:textId="642E6622" w:rsidR="00A76163" w:rsidRPr="00A76163" w:rsidRDefault="00A76163" w:rsidP="00A76163">
      <w:r>
        <w:lastRenderedPageBreak/>
        <w:t>-</w:t>
      </w:r>
      <w:r w:rsidRPr="00A76163">
        <w:t>Colocar información en sus propias palabras.</w:t>
      </w:r>
    </w:p>
    <w:p w14:paraId="441E9CD2" w14:textId="181E0A7D" w:rsidR="00A76163" w:rsidRPr="00A76163" w:rsidRDefault="00A76163" w:rsidP="00A76163">
      <w:r>
        <w:t>-</w:t>
      </w:r>
      <w:r w:rsidRPr="00A76163">
        <w:t xml:space="preserve">Conectar correctamente oraciones evitando la repetición de palabras. </w:t>
      </w:r>
    </w:p>
    <w:p w14:paraId="6572F9A1" w14:textId="53852D48" w:rsidR="00A76163" w:rsidRPr="00A76163" w:rsidRDefault="00A76163" w:rsidP="00A76163">
      <w:r>
        <w:t>-</w:t>
      </w:r>
      <w:r w:rsidRPr="00A76163">
        <w:t xml:space="preserve">Conecte ideas entre párrafos. </w:t>
      </w:r>
    </w:p>
    <w:p w14:paraId="06DF916C" w14:textId="5E0BA4E1" w:rsidR="00A76163" w:rsidRPr="00A76163" w:rsidRDefault="00A76163" w:rsidP="00A76163">
      <w:r>
        <w:t>-</w:t>
      </w:r>
      <w:r w:rsidRPr="00A76163">
        <w:t>Haga un bosquejo de lo que quiere discutir y cómo lo va a desarrollar.</w:t>
      </w:r>
    </w:p>
    <w:p w14:paraId="49DAA058" w14:textId="7FC145F1" w:rsidR="00A76163" w:rsidRPr="00A76163" w:rsidRDefault="00A76163" w:rsidP="00A76163">
      <w:r>
        <w:t>-</w:t>
      </w:r>
      <w:r w:rsidRPr="00A76163">
        <w:t>Citar correctamente un autor, dos autores y más de dos autores.</w:t>
      </w:r>
    </w:p>
    <w:p w14:paraId="63462E14" w14:textId="34A53892" w:rsidR="00A76163" w:rsidRPr="00A76163" w:rsidRDefault="00A76163" w:rsidP="00A76163">
      <w:r>
        <w:t>-</w:t>
      </w:r>
      <w:r w:rsidRPr="00A76163">
        <w:t>Para números de 0-9 se escribe la palabra, de 10 en adelante se escribe el número.</w:t>
      </w:r>
    </w:p>
    <w:p w14:paraId="16629481" w14:textId="0B9ACBB8" w:rsidR="00A76163" w:rsidRPr="00A76163" w:rsidRDefault="00A76163" w:rsidP="00A76163">
      <w:r>
        <w:t>-</w:t>
      </w:r>
      <w:r w:rsidRPr="00A76163">
        <w:t>Recuerde escribir correctamente un nombre científico.</w:t>
      </w:r>
    </w:p>
    <w:p w14:paraId="5EE7C72B" w14:textId="4C85F702" w:rsidR="00A76163" w:rsidRPr="00A76163" w:rsidRDefault="00A76163" w:rsidP="00A76163">
      <w:r>
        <w:t>-</w:t>
      </w:r>
      <w:r w:rsidRPr="00A76163">
        <w:t xml:space="preserve">El nombre científico en el título y la primera vez que aparece en el texto se escribe completo, ya luego se puede abreviar el nombre del género (ejemplo: </w:t>
      </w:r>
      <w:proofErr w:type="spellStart"/>
      <w:r w:rsidRPr="00A76163">
        <w:rPr>
          <w:i/>
          <w:iCs/>
        </w:rPr>
        <w:t>Piper</w:t>
      </w:r>
      <w:proofErr w:type="spellEnd"/>
      <w:r w:rsidRPr="00A76163">
        <w:rPr>
          <w:i/>
          <w:iCs/>
        </w:rPr>
        <w:t xml:space="preserve"> </w:t>
      </w:r>
      <w:proofErr w:type="spellStart"/>
      <w:r w:rsidRPr="00A76163">
        <w:rPr>
          <w:i/>
          <w:iCs/>
        </w:rPr>
        <w:t>aduncum</w:t>
      </w:r>
      <w:proofErr w:type="spellEnd"/>
      <w:r w:rsidRPr="00A76163">
        <w:rPr>
          <w:i/>
          <w:iCs/>
        </w:rPr>
        <w:t xml:space="preserve"> </w:t>
      </w:r>
      <w:r w:rsidRPr="00A76163">
        <w:t xml:space="preserve">L. en título y primera vez en texto; luego se puede abreviar a </w:t>
      </w:r>
      <w:r w:rsidRPr="00A76163">
        <w:rPr>
          <w:i/>
          <w:iCs/>
        </w:rPr>
        <w:t xml:space="preserve">P. </w:t>
      </w:r>
      <w:proofErr w:type="spellStart"/>
      <w:r w:rsidRPr="00A76163">
        <w:rPr>
          <w:i/>
          <w:iCs/>
        </w:rPr>
        <w:t>aduncum</w:t>
      </w:r>
      <w:proofErr w:type="spellEnd"/>
      <w:r w:rsidRPr="00A76163">
        <w:t>).</w:t>
      </w:r>
    </w:p>
    <w:p w14:paraId="0C133024" w14:textId="4A61E529" w:rsidR="00A76163" w:rsidRDefault="00A76163" w:rsidP="00A76163">
      <w:r>
        <w:t>-</w:t>
      </w:r>
      <w:r w:rsidRPr="00A76163">
        <w:t>Cuando use fotos, videos, sonidos documente la fuente de información. Preferiblemente use los recursos de libre acceso o ponga “links” al recurso.  Siempre coteje los derechos de autor o indicaciones de uso del material que desea utilizar.</w:t>
      </w:r>
    </w:p>
    <w:sectPr w:rsidR="00A761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C1BCA"/>
    <w:multiLevelType w:val="hybridMultilevel"/>
    <w:tmpl w:val="B9D6D65A"/>
    <w:lvl w:ilvl="0" w:tplc="D91CA9A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70A7F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4CE9E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2663C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287A6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DA09A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8CF65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5CAAE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20B54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84"/>
    <w:rsid w:val="002D1535"/>
    <w:rsid w:val="00620184"/>
    <w:rsid w:val="007433DC"/>
    <w:rsid w:val="00A76163"/>
    <w:rsid w:val="00B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D35A"/>
  <w15:docId w15:val="{87722C15-B6A2-4D56-90AA-9BCD9612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D9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efdecomentario">
    <w:name w:val="annotation reference"/>
    <w:basedOn w:val="Fuentedeprrafopredeter"/>
    <w:uiPriority w:val="99"/>
    <w:semiHidden/>
    <w:unhideWhenUsed/>
    <w:rsid w:val="009925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25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25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5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59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59C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3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3059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586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381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017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325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025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838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675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6976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29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6rOJUuNewiCjklaILMypuiygvA==">AMUW2mXrsIHXXlPjFLTMF/G0jE7dMrjBeUQ7Au+qJfZMSDVwkOfyDcs9ADysDDVRYsR66deL73h/aVdTuujmnP1s2tdv2qyiOtdZk/w9LRz9txULGtjfPdg=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jeanine.velez</dc:creator>
  <cp:lastModifiedBy>Owner</cp:lastModifiedBy>
  <cp:revision>3</cp:revision>
  <dcterms:created xsi:type="dcterms:W3CDTF">2022-08-28T06:20:00Z</dcterms:created>
  <dcterms:modified xsi:type="dcterms:W3CDTF">2022-10-13T11:54:00Z</dcterms:modified>
</cp:coreProperties>
</file>